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BD9" w:rsidRDefault="00261BD9" w:rsidP="00361A46">
      <w:pPr>
        <w:rPr>
          <w:rFonts w:eastAsia="Times New Roman" w:cs="Arial"/>
          <w:sz w:val="24"/>
          <w:lang w:eastAsia="de-DE"/>
        </w:rPr>
      </w:pPr>
      <w:r>
        <w:rPr>
          <w:rFonts w:eastAsia="Times New Roman" w:cs="Arial"/>
          <w:noProof/>
          <w:sz w:val="24"/>
          <w:lang w:eastAsia="de-DE"/>
        </w:rPr>
        <w:drawing>
          <wp:anchor distT="0" distB="0" distL="114300" distR="114300" simplePos="0" relativeHeight="251658240" behindDoc="1" locked="0" layoutInCell="1" allowOverlap="1">
            <wp:simplePos x="0" y="0"/>
            <wp:positionH relativeFrom="column">
              <wp:posOffset>4538980</wp:posOffset>
            </wp:positionH>
            <wp:positionV relativeFrom="paragraph">
              <wp:posOffset>-614045</wp:posOffset>
            </wp:positionV>
            <wp:extent cx="1532890" cy="1453515"/>
            <wp:effectExtent l="0" t="0" r="0" b="0"/>
            <wp:wrapTight wrapText="bothSides">
              <wp:wrapPolygon edited="0">
                <wp:start x="0" y="0"/>
                <wp:lineTo x="0" y="21232"/>
                <wp:lineTo x="21206" y="21232"/>
                <wp:lineTo x="21206"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olawi_rv_farb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2890" cy="1453515"/>
                    </a:xfrm>
                    <a:prstGeom prst="rect">
                      <a:avLst/>
                    </a:prstGeom>
                  </pic:spPr>
                </pic:pic>
              </a:graphicData>
            </a:graphic>
            <wp14:sizeRelH relativeFrom="page">
              <wp14:pctWidth>0</wp14:pctWidth>
            </wp14:sizeRelH>
            <wp14:sizeRelV relativeFrom="page">
              <wp14:pctHeight>0</wp14:pctHeight>
            </wp14:sizeRelV>
          </wp:anchor>
        </w:drawing>
      </w:r>
    </w:p>
    <w:p w:rsidR="00261BD9" w:rsidRDefault="00261BD9" w:rsidP="00361A46">
      <w:pPr>
        <w:rPr>
          <w:rFonts w:eastAsia="Times New Roman" w:cs="Arial"/>
          <w:sz w:val="24"/>
          <w:lang w:eastAsia="de-DE"/>
        </w:rPr>
      </w:pPr>
    </w:p>
    <w:p w:rsidR="00CB7DE5" w:rsidRPr="00CB7DE5" w:rsidRDefault="00F947AD" w:rsidP="00361A46">
      <w:pPr>
        <w:shd w:val="clear" w:color="auto" w:fill="92D050"/>
        <w:rPr>
          <w:rFonts w:eastAsia="Times New Roman" w:cs="Arial"/>
          <w:b/>
          <w:sz w:val="24"/>
          <w:lang w:eastAsia="de-DE"/>
        </w:rPr>
      </w:pPr>
      <w:r>
        <w:rPr>
          <w:rFonts w:eastAsia="Times New Roman" w:cs="Arial"/>
          <w:b/>
          <w:sz w:val="24"/>
          <w:lang w:eastAsia="de-DE"/>
        </w:rPr>
        <w:t>Ich finde euren Verein toll. Wie kann ich Mitglied werden</w:t>
      </w:r>
      <w:r w:rsidR="00CB7DE5" w:rsidRPr="00CB7DE5">
        <w:rPr>
          <w:rFonts w:eastAsia="Times New Roman" w:cs="Arial"/>
          <w:b/>
          <w:sz w:val="24"/>
          <w:lang w:eastAsia="de-DE"/>
        </w:rPr>
        <w:t>?</w:t>
      </w:r>
    </w:p>
    <w:p w:rsidR="00CB7DE5" w:rsidRDefault="00CB7DE5" w:rsidP="00361A46">
      <w:pPr>
        <w:pStyle w:val="KeinLeerraum"/>
        <w:jc w:val="both"/>
        <w:rPr>
          <w:lang w:eastAsia="de-DE"/>
        </w:rPr>
      </w:pPr>
      <w:r>
        <w:rPr>
          <w:lang w:eastAsia="de-DE"/>
        </w:rPr>
        <w:t>Bitte das Mitglieds-Formular auf der Homepage ausfüllen und an die auf dem Formular genannte Adresse senden</w:t>
      </w:r>
    </w:p>
    <w:p w:rsidR="00F947AD" w:rsidRDefault="00F947AD" w:rsidP="00361A46">
      <w:pPr>
        <w:pStyle w:val="KeinLeerraum"/>
        <w:jc w:val="both"/>
        <w:rPr>
          <w:b/>
          <w:lang w:eastAsia="de-DE"/>
        </w:rPr>
      </w:pPr>
    </w:p>
    <w:p w:rsidR="00CB7DE5" w:rsidRPr="00F947AD" w:rsidRDefault="00F947AD" w:rsidP="00361A46">
      <w:pPr>
        <w:pStyle w:val="KeinLeerraum"/>
        <w:shd w:val="clear" w:color="auto" w:fill="92D050"/>
        <w:jc w:val="both"/>
        <w:rPr>
          <w:sz w:val="24"/>
          <w:lang w:eastAsia="de-DE"/>
        </w:rPr>
      </w:pPr>
      <w:r w:rsidRPr="00F947AD">
        <w:rPr>
          <w:b/>
          <w:sz w:val="24"/>
          <w:lang w:eastAsia="de-DE"/>
        </w:rPr>
        <w:t>Ich möchte Gemüse abnehmen. Was muss ich tun?</w:t>
      </w:r>
    </w:p>
    <w:p w:rsidR="00F947AD" w:rsidRDefault="00F947AD" w:rsidP="00361A46">
      <w:pPr>
        <w:pStyle w:val="KeinLeerraum"/>
        <w:numPr>
          <w:ilvl w:val="0"/>
          <w:numId w:val="8"/>
        </w:numPr>
        <w:jc w:val="both"/>
        <w:rPr>
          <w:lang w:eastAsia="de-DE"/>
        </w:rPr>
      </w:pPr>
      <w:r>
        <w:rPr>
          <w:lang w:eastAsia="de-DE"/>
        </w:rPr>
        <w:t>Die Mitgliedschaft im Verein ist Vorau</w:t>
      </w:r>
      <w:r w:rsidR="001374CB">
        <w:rPr>
          <w:lang w:eastAsia="de-DE"/>
        </w:rPr>
        <w:t>ssetzung für die Gemüse-Abnahme (Formular siehe Homepage)</w:t>
      </w:r>
    </w:p>
    <w:p w:rsidR="001374CB" w:rsidRDefault="001374CB" w:rsidP="00361A46">
      <w:pPr>
        <w:pStyle w:val="KeinLeerraum"/>
        <w:numPr>
          <w:ilvl w:val="0"/>
          <w:numId w:val="8"/>
        </w:numPr>
        <w:jc w:val="both"/>
        <w:rPr>
          <w:lang w:eastAsia="de-DE"/>
        </w:rPr>
      </w:pPr>
      <w:r>
        <w:rPr>
          <w:lang w:eastAsia="de-DE"/>
        </w:rPr>
        <w:t>An der Bieterrunde Ende November/Anfang Dezember teilnehmen</w:t>
      </w:r>
    </w:p>
    <w:p w:rsidR="001374CB" w:rsidRDefault="001374CB" w:rsidP="00361A46">
      <w:pPr>
        <w:pStyle w:val="KeinLeerraum"/>
        <w:numPr>
          <w:ilvl w:val="0"/>
          <w:numId w:val="8"/>
        </w:numPr>
        <w:jc w:val="both"/>
        <w:rPr>
          <w:lang w:eastAsia="de-DE"/>
        </w:rPr>
      </w:pPr>
      <w:r>
        <w:rPr>
          <w:lang w:eastAsia="de-DE"/>
        </w:rPr>
        <w:t xml:space="preserve">Einstieg unter dem Jahr: </w:t>
      </w:r>
      <w:r w:rsidR="0089211F">
        <w:rPr>
          <w:lang w:eastAsia="de-DE"/>
        </w:rPr>
        <w:t xml:space="preserve">auf dem Mitgliedsformular notieren, dass man auch </w:t>
      </w:r>
      <w:proofErr w:type="gramStart"/>
      <w:r w:rsidR="0089211F">
        <w:rPr>
          <w:lang w:eastAsia="de-DE"/>
        </w:rPr>
        <w:t xml:space="preserve">die </w:t>
      </w:r>
      <w:r>
        <w:rPr>
          <w:lang w:eastAsia="de-DE"/>
        </w:rPr>
        <w:t xml:space="preserve"> Warteliste</w:t>
      </w:r>
      <w:proofErr w:type="gramEnd"/>
      <w:r>
        <w:rPr>
          <w:lang w:eastAsia="de-DE"/>
        </w:rPr>
        <w:t xml:space="preserve"> </w:t>
      </w:r>
      <w:r w:rsidR="0089211F">
        <w:rPr>
          <w:lang w:eastAsia="de-DE"/>
        </w:rPr>
        <w:t>möchte</w:t>
      </w:r>
      <w:r>
        <w:rPr>
          <w:lang w:eastAsia="de-DE"/>
        </w:rPr>
        <w:t>. Die Warteliste wird nach dem Eintritt in den Verein bedient.</w:t>
      </w:r>
    </w:p>
    <w:p w:rsidR="00416627" w:rsidRDefault="00416627" w:rsidP="00361A46">
      <w:pPr>
        <w:pStyle w:val="KeinLeerraum"/>
        <w:jc w:val="both"/>
        <w:rPr>
          <w:lang w:eastAsia="de-DE"/>
        </w:rPr>
      </w:pPr>
    </w:p>
    <w:p w:rsidR="00416627" w:rsidRPr="00416627" w:rsidRDefault="00416627" w:rsidP="00361A46">
      <w:pPr>
        <w:pStyle w:val="KeinLeerraum"/>
        <w:shd w:val="clear" w:color="auto" w:fill="92D050"/>
        <w:jc w:val="both"/>
        <w:rPr>
          <w:b/>
          <w:sz w:val="24"/>
          <w:lang w:eastAsia="de-DE"/>
        </w:rPr>
      </w:pPr>
      <w:r w:rsidRPr="00416627">
        <w:rPr>
          <w:b/>
          <w:sz w:val="24"/>
          <w:lang w:eastAsia="de-DE"/>
        </w:rPr>
        <w:t>Ich möchte kein Gemüse. Was bringt mir die Mitgli</w:t>
      </w:r>
      <w:r>
        <w:rPr>
          <w:b/>
          <w:sz w:val="24"/>
          <w:lang w:eastAsia="de-DE"/>
        </w:rPr>
        <w:t>ed</w:t>
      </w:r>
      <w:r w:rsidRPr="00416627">
        <w:rPr>
          <w:b/>
          <w:sz w:val="24"/>
          <w:lang w:eastAsia="de-DE"/>
        </w:rPr>
        <w:t>schaft?</w:t>
      </w:r>
    </w:p>
    <w:p w:rsidR="00CB7DE5" w:rsidRDefault="00416627" w:rsidP="00361A46">
      <w:pPr>
        <w:pStyle w:val="KeinLeerraum"/>
        <w:jc w:val="both"/>
        <w:rPr>
          <w:lang w:eastAsia="de-DE"/>
        </w:rPr>
      </w:pPr>
      <w:r>
        <w:rPr>
          <w:lang w:eastAsia="de-DE"/>
        </w:rPr>
        <w:t>Die Abnahme von Gemüse ist nicht Pflicht. Die Mitgliedschaft garantiert ein Stimmrecht bei den Versammlungen. Kurse, wie z.B. der jährliche Obstbaum-Schnittkurs im Frühjahr können besucht werden.</w:t>
      </w:r>
    </w:p>
    <w:p w:rsidR="00416627" w:rsidRPr="00CB7DE5" w:rsidRDefault="00416627" w:rsidP="00361A46">
      <w:pPr>
        <w:pStyle w:val="KeinLeerraum"/>
        <w:jc w:val="both"/>
        <w:rPr>
          <w:lang w:eastAsia="de-DE"/>
        </w:rPr>
      </w:pPr>
    </w:p>
    <w:p w:rsidR="00CB7DE5" w:rsidRPr="00CB7DE5" w:rsidRDefault="00CB7DE5" w:rsidP="00361A46">
      <w:pPr>
        <w:shd w:val="clear" w:color="auto" w:fill="92D050"/>
        <w:rPr>
          <w:rFonts w:eastAsia="Times New Roman" w:cs="Arial"/>
          <w:b/>
          <w:sz w:val="24"/>
          <w:lang w:eastAsia="de-DE"/>
        </w:rPr>
      </w:pPr>
      <w:r>
        <w:rPr>
          <w:rFonts w:eastAsia="Times New Roman" w:cs="Arial"/>
          <w:b/>
          <w:sz w:val="24"/>
          <w:lang w:eastAsia="de-DE"/>
        </w:rPr>
        <w:t>Was ist die Bieterrunde?</w:t>
      </w:r>
    </w:p>
    <w:p w:rsidR="00F947AD" w:rsidRDefault="00F947AD" w:rsidP="00361A46">
      <w:pPr>
        <w:pStyle w:val="KeinLeerraum"/>
        <w:jc w:val="both"/>
        <w:rPr>
          <w:lang w:eastAsia="de-DE"/>
        </w:rPr>
      </w:pPr>
      <w:r>
        <w:rPr>
          <w:lang w:eastAsia="de-DE"/>
        </w:rPr>
        <w:t>Die Bieterrunde findet jährlich Ende November/Anfang Dezember statt.</w:t>
      </w:r>
    </w:p>
    <w:p w:rsidR="00CB7DE5" w:rsidRDefault="00F947AD" w:rsidP="00361A46">
      <w:pPr>
        <w:pStyle w:val="KeinLeerraum"/>
        <w:jc w:val="both"/>
        <w:rPr>
          <w:lang w:eastAsia="de-DE"/>
        </w:rPr>
      </w:pPr>
      <w:r>
        <w:rPr>
          <w:lang w:eastAsia="de-DE"/>
        </w:rPr>
        <w:t xml:space="preserve">Sie </w:t>
      </w:r>
      <w:r w:rsidR="00CB7DE5">
        <w:rPr>
          <w:lang w:eastAsia="de-DE"/>
        </w:rPr>
        <w:t>läuft folgendermaßen ab: Die GärtnerInnen stellen (in Absprache mit dem Mitgliedern) ihre Anbau- und Finanzplanung für das Folgejahr vor. Aus dieser Budgetplanung ergibt sich ein durchschnittlicher monatlicher Beitrag (201</w:t>
      </w:r>
      <w:r w:rsidR="00DD41DD">
        <w:rPr>
          <w:lang w:eastAsia="de-DE"/>
        </w:rPr>
        <w:t>9</w:t>
      </w:r>
      <w:r w:rsidR="00CB7DE5">
        <w:rPr>
          <w:lang w:eastAsia="de-DE"/>
        </w:rPr>
        <w:t xml:space="preserve">: </w:t>
      </w:r>
      <w:r w:rsidR="00DD41DD">
        <w:rPr>
          <w:lang w:eastAsia="de-DE"/>
        </w:rPr>
        <w:t>61</w:t>
      </w:r>
      <w:r w:rsidR="00CB7DE5">
        <w:rPr>
          <w:lang w:eastAsia="de-DE"/>
        </w:rPr>
        <w:t xml:space="preserve"> Euro) für einen Anteil Gemüse. Dieser Durchschnittsbetrag ist jedoch nur ein Richtwert. Jedes Mitglied schreibt auf einen Notizzettel wie viel er oder sie tatsächlich monatlich für den Anteil Gemüse aufbringen kann oder will. Die Notizzettel werden dann eingesammelt und errechnet, ob das Budget für die nächste Saison gedeckt ist. Ist das Budget nicht gedeckt, so wird die Bieterrunde so oft wiederholt bis dieses erreicht ist. Nach der Bieterrunde wird von jedem Mitglied das Gemüse-Formular ausgefüllt.</w:t>
      </w:r>
    </w:p>
    <w:p w:rsidR="00D7277D" w:rsidRDefault="0049251A" w:rsidP="00361A46">
      <w:pPr>
        <w:pStyle w:val="KeinLeerraum"/>
        <w:jc w:val="both"/>
        <w:rPr>
          <w:lang w:eastAsia="de-DE"/>
        </w:rPr>
      </w:pPr>
      <w:r w:rsidRPr="00D7277D">
        <w:rPr>
          <w:b/>
          <w:lang w:eastAsia="de-DE"/>
        </w:rPr>
        <w:t>Grund:</w:t>
      </w:r>
      <w:r>
        <w:rPr>
          <w:lang w:eastAsia="de-DE"/>
        </w:rPr>
        <w:t xml:space="preserve"> In der Bieterrunde werden die zwei As</w:t>
      </w:r>
      <w:r w:rsidR="00D7277D">
        <w:rPr>
          <w:lang w:eastAsia="de-DE"/>
        </w:rPr>
        <w:t>pekte der Solidarität deutlich:</w:t>
      </w:r>
    </w:p>
    <w:p w:rsidR="0049251A" w:rsidRDefault="0049251A" w:rsidP="00361A46">
      <w:pPr>
        <w:pStyle w:val="KeinLeerraum"/>
        <w:numPr>
          <w:ilvl w:val="0"/>
          <w:numId w:val="5"/>
        </w:numPr>
        <w:jc w:val="both"/>
        <w:rPr>
          <w:lang w:eastAsia="de-DE"/>
        </w:rPr>
      </w:pPr>
      <w:r>
        <w:rPr>
          <w:lang w:eastAsia="de-DE"/>
        </w:rPr>
        <w:t xml:space="preserve">den GärtnerInnen wird ein Art Grundeinkommen für ein Jahr </w:t>
      </w:r>
      <w:r w:rsidR="00D7277D">
        <w:rPr>
          <w:lang w:eastAsia="de-DE"/>
        </w:rPr>
        <w:t>gewährt – Entkoppelt von der Erntemenge – die stark vom Wetter abhängig ist.</w:t>
      </w:r>
    </w:p>
    <w:p w:rsidR="0089211F" w:rsidRDefault="00D7277D" w:rsidP="00361A46">
      <w:pPr>
        <w:pStyle w:val="KeinLeerraum"/>
        <w:numPr>
          <w:ilvl w:val="0"/>
          <w:numId w:val="5"/>
        </w:numPr>
        <w:jc w:val="both"/>
        <w:rPr>
          <w:lang w:eastAsia="de-DE"/>
        </w:rPr>
      </w:pPr>
      <w:r>
        <w:rPr>
          <w:lang w:eastAsia="de-DE"/>
        </w:rPr>
        <w:t xml:space="preserve">Personen, die sich Gemüse in dieser Qualität nicht leisten </w:t>
      </w:r>
      <w:proofErr w:type="gramStart"/>
      <w:r>
        <w:rPr>
          <w:lang w:eastAsia="de-DE"/>
        </w:rPr>
        <w:t>könnten</w:t>
      </w:r>
      <w:proofErr w:type="gramEnd"/>
      <w:r>
        <w:rPr>
          <w:lang w:eastAsia="de-DE"/>
        </w:rPr>
        <w:t xml:space="preserve"> können ebenfalls teilnehmen – sofern zusammen das Budget gedeckt ist</w:t>
      </w:r>
    </w:p>
    <w:p w:rsidR="00F947AD" w:rsidRDefault="0089211F" w:rsidP="0089211F">
      <w:pPr>
        <w:pStyle w:val="KeinLeerraum"/>
        <w:rPr>
          <w:lang w:eastAsia="de-DE"/>
        </w:rPr>
      </w:pPr>
      <w:r>
        <w:rPr>
          <w:lang w:eastAsia="de-DE"/>
        </w:rPr>
        <w:br w:type="page"/>
      </w:r>
    </w:p>
    <w:p w:rsidR="00F947AD" w:rsidRPr="003F04DF" w:rsidRDefault="00F947AD" w:rsidP="00361A46">
      <w:pPr>
        <w:pStyle w:val="KeinLeerraum"/>
        <w:shd w:val="clear" w:color="auto" w:fill="92D050"/>
        <w:jc w:val="both"/>
        <w:rPr>
          <w:b/>
          <w:sz w:val="24"/>
          <w:lang w:eastAsia="de-DE"/>
        </w:rPr>
      </w:pPr>
      <w:r w:rsidRPr="003F04DF">
        <w:rPr>
          <w:b/>
          <w:sz w:val="24"/>
          <w:lang w:eastAsia="de-DE"/>
        </w:rPr>
        <w:lastRenderedPageBreak/>
        <w:t>Was bedeutet „Anteil“?</w:t>
      </w:r>
    </w:p>
    <w:p w:rsidR="00F947AD" w:rsidRDefault="00F947AD" w:rsidP="00361A46">
      <w:pPr>
        <w:pStyle w:val="KeinLeerraum"/>
        <w:jc w:val="both"/>
        <w:rPr>
          <w:lang w:eastAsia="de-DE"/>
        </w:rPr>
      </w:pPr>
      <w:r>
        <w:rPr>
          <w:lang w:eastAsia="de-DE"/>
        </w:rPr>
        <w:t xml:space="preserve">Ein Anteil Gemüse entspricht der Erntemenge geteilt durch die Anzahl der Mitglieder, die Gemüse beziehen. </w:t>
      </w:r>
      <w:r w:rsidR="00D7277D">
        <w:rPr>
          <w:lang w:eastAsia="de-DE"/>
        </w:rPr>
        <w:t>Eine bestimmte Liefer-Menge wird nicht garantiert.</w:t>
      </w:r>
    </w:p>
    <w:p w:rsidR="0012104B" w:rsidRDefault="00D7277D" w:rsidP="00361A46">
      <w:pPr>
        <w:pStyle w:val="KeinLeerraum"/>
        <w:jc w:val="both"/>
        <w:rPr>
          <w:lang w:eastAsia="de-DE"/>
        </w:rPr>
      </w:pPr>
      <w:r w:rsidRPr="00D7277D">
        <w:rPr>
          <w:b/>
          <w:lang w:eastAsia="de-DE"/>
        </w:rPr>
        <w:t xml:space="preserve">Grund: </w:t>
      </w:r>
      <w:r>
        <w:rPr>
          <w:lang w:eastAsia="de-DE"/>
        </w:rPr>
        <w:t>Ziel ist eine Basis-/Grund-Versorgung. Kein Gemüse hat je einen Preis.</w:t>
      </w:r>
      <w:r w:rsidR="0012104B">
        <w:rPr>
          <w:lang w:eastAsia="de-DE"/>
        </w:rPr>
        <w:t xml:space="preserve"> Die Erntemenge ist stark vom Wetter abhängig.</w:t>
      </w:r>
    </w:p>
    <w:p w:rsidR="00D7277D" w:rsidRPr="00D7277D" w:rsidRDefault="00D7277D" w:rsidP="00361A46">
      <w:pPr>
        <w:pStyle w:val="KeinLeerraum"/>
        <w:jc w:val="both"/>
        <w:rPr>
          <w:lang w:eastAsia="de-DE"/>
        </w:rPr>
      </w:pPr>
    </w:p>
    <w:p w:rsidR="00F947AD" w:rsidRPr="00F947AD" w:rsidRDefault="00F947AD" w:rsidP="00361A46">
      <w:pPr>
        <w:pStyle w:val="KeinLeerraum"/>
        <w:shd w:val="clear" w:color="auto" w:fill="92D050"/>
        <w:jc w:val="both"/>
        <w:rPr>
          <w:b/>
          <w:sz w:val="24"/>
          <w:lang w:eastAsia="de-DE"/>
        </w:rPr>
      </w:pPr>
      <w:r w:rsidRPr="00F947AD">
        <w:rPr>
          <w:b/>
          <w:sz w:val="24"/>
          <w:lang w:eastAsia="de-DE"/>
        </w:rPr>
        <w:t>Ich habe die Bieterrunde verpasst. Was jetzt?</w:t>
      </w:r>
    </w:p>
    <w:p w:rsidR="00F947AD" w:rsidRDefault="00F947AD" w:rsidP="00361A46">
      <w:pPr>
        <w:pStyle w:val="KeinLeerraum"/>
        <w:jc w:val="both"/>
        <w:rPr>
          <w:lang w:eastAsia="de-DE"/>
        </w:rPr>
      </w:pPr>
      <w:r>
        <w:rPr>
          <w:lang w:eastAsia="de-DE"/>
        </w:rPr>
        <w:t>Es gibt eine Warteliste. Diese wird nach dem Eintrittsdatum in den Verein bedient.</w:t>
      </w:r>
      <w:r w:rsidR="0049251A">
        <w:rPr>
          <w:lang w:eastAsia="de-DE"/>
        </w:rPr>
        <w:t xml:space="preserve"> Es muss der gebotene Beitrag d</w:t>
      </w:r>
      <w:r w:rsidR="001374CB">
        <w:rPr>
          <w:lang w:eastAsia="de-DE"/>
        </w:rPr>
        <w:t>es Vorgängers übernommen werden, mindestens der Richtwert.</w:t>
      </w:r>
    </w:p>
    <w:p w:rsidR="00CB7DE5" w:rsidRDefault="00CB7DE5" w:rsidP="00361A46">
      <w:pPr>
        <w:rPr>
          <w:rFonts w:eastAsia="Times New Roman" w:cs="Arial"/>
          <w:sz w:val="24"/>
          <w:lang w:eastAsia="de-DE"/>
        </w:rPr>
      </w:pPr>
    </w:p>
    <w:p w:rsidR="0049251A" w:rsidRPr="0049251A" w:rsidRDefault="0049251A" w:rsidP="00361A46">
      <w:pPr>
        <w:pStyle w:val="KeinLeerraum"/>
        <w:shd w:val="clear" w:color="auto" w:fill="92D050"/>
        <w:jc w:val="both"/>
        <w:rPr>
          <w:b/>
          <w:sz w:val="24"/>
          <w:lang w:eastAsia="de-DE"/>
        </w:rPr>
      </w:pPr>
      <w:r w:rsidRPr="0049251A">
        <w:rPr>
          <w:b/>
          <w:sz w:val="24"/>
          <w:lang w:eastAsia="de-DE"/>
        </w:rPr>
        <w:t>Gibt es eine Mindest-Laufzeit</w:t>
      </w:r>
      <w:r>
        <w:rPr>
          <w:b/>
          <w:sz w:val="24"/>
          <w:lang w:eastAsia="de-DE"/>
        </w:rPr>
        <w:t xml:space="preserve"> und wie läuft das mit dem finanziellen Beitrag</w:t>
      </w:r>
      <w:r w:rsidRPr="0049251A">
        <w:rPr>
          <w:b/>
          <w:sz w:val="24"/>
          <w:lang w:eastAsia="de-DE"/>
        </w:rPr>
        <w:t>?</w:t>
      </w:r>
    </w:p>
    <w:p w:rsidR="0049251A" w:rsidRDefault="0049251A" w:rsidP="00361A46">
      <w:pPr>
        <w:pStyle w:val="KeinLeerraum"/>
        <w:jc w:val="both"/>
        <w:rPr>
          <w:lang w:eastAsia="de-DE"/>
        </w:rPr>
      </w:pPr>
      <w:r>
        <w:rPr>
          <w:lang w:eastAsia="de-DE"/>
        </w:rPr>
        <w:t>Ja, die Gemüse-Abnahme muss immer für 1 Jahr zugesichert werden. Der monatliche Beitrag wird von Januar bis Dezember (=12 Monate) eingezogen. Gemüse kann von Mai bis April des Folgejahres abgeholt werden (=12 Monate).</w:t>
      </w:r>
    </w:p>
    <w:p w:rsidR="0049251A" w:rsidRDefault="0049251A" w:rsidP="00361A46">
      <w:pPr>
        <w:pStyle w:val="KeinLeerraum"/>
        <w:jc w:val="both"/>
        <w:rPr>
          <w:lang w:eastAsia="de-DE"/>
        </w:rPr>
      </w:pPr>
      <w:r w:rsidRPr="0049251A">
        <w:rPr>
          <w:b/>
          <w:lang w:eastAsia="de-DE"/>
        </w:rPr>
        <w:t>Grund:</w:t>
      </w:r>
      <w:r>
        <w:rPr>
          <w:lang w:eastAsia="de-DE"/>
        </w:rPr>
        <w:t xml:space="preserve"> Nur eine finanzielle Zusicherung über 1 Jahr garantiert Planungs-Sicherheit für die GärtnerInnen. Der versetzte Zeitraum zwischen Beitrag und Gemüse spiegelt die Vorleistung wieder, die die </w:t>
      </w:r>
      <w:proofErr w:type="spellStart"/>
      <w:r>
        <w:rPr>
          <w:lang w:eastAsia="de-DE"/>
        </w:rPr>
        <w:t>GärnterInnen</w:t>
      </w:r>
      <w:proofErr w:type="spellEnd"/>
      <w:r>
        <w:rPr>
          <w:lang w:eastAsia="de-DE"/>
        </w:rPr>
        <w:t xml:space="preserve"> arbeiten, bis das erste Gemüse geerntet werden kann.</w:t>
      </w:r>
    </w:p>
    <w:p w:rsidR="0049251A" w:rsidRPr="0049251A" w:rsidRDefault="0049251A" w:rsidP="00361A46">
      <w:pPr>
        <w:pStyle w:val="KeinLeerraum"/>
        <w:jc w:val="both"/>
        <w:rPr>
          <w:lang w:eastAsia="de-DE"/>
        </w:rPr>
      </w:pPr>
    </w:p>
    <w:p w:rsidR="00261BD9" w:rsidRPr="00CB7DE5" w:rsidRDefault="00F947AD" w:rsidP="00361A46">
      <w:pPr>
        <w:shd w:val="clear" w:color="auto" w:fill="92D050"/>
        <w:rPr>
          <w:rFonts w:eastAsia="Times New Roman" w:cs="Arial"/>
          <w:b/>
          <w:sz w:val="24"/>
          <w:lang w:eastAsia="de-DE"/>
        </w:rPr>
      </w:pPr>
      <w:r>
        <w:rPr>
          <w:rFonts w:eastAsia="Times New Roman" w:cs="Arial"/>
          <w:b/>
          <w:sz w:val="24"/>
          <w:lang w:eastAsia="de-DE"/>
        </w:rPr>
        <w:t>Wo, wie und wann gibt es Gemüse?</w:t>
      </w:r>
    </w:p>
    <w:p w:rsidR="00F947AD" w:rsidRDefault="00CB7DE5" w:rsidP="00361A46">
      <w:pPr>
        <w:pStyle w:val="KeinLeerraum"/>
        <w:numPr>
          <w:ilvl w:val="0"/>
          <w:numId w:val="2"/>
        </w:numPr>
        <w:jc w:val="both"/>
        <w:rPr>
          <w:lang w:eastAsia="de-DE"/>
        </w:rPr>
      </w:pPr>
      <w:r>
        <w:rPr>
          <w:lang w:eastAsia="de-DE"/>
        </w:rPr>
        <w:t xml:space="preserve">Es gibt </w:t>
      </w:r>
      <w:r w:rsidR="0089211F">
        <w:rPr>
          <w:lang w:eastAsia="de-DE"/>
        </w:rPr>
        <w:t>fünf</w:t>
      </w:r>
      <w:r>
        <w:rPr>
          <w:lang w:eastAsia="de-DE"/>
        </w:rPr>
        <w:t xml:space="preserve"> Verteilstellen: Direkt am Hof Hübscher, in Ravensburg</w:t>
      </w:r>
      <w:r w:rsidR="00F947AD">
        <w:rPr>
          <w:lang w:eastAsia="de-DE"/>
        </w:rPr>
        <w:t xml:space="preserve"> (Tettnanger Straße</w:t>
      </w:r>
      <w:r w:rsidR="0089211F">
        <w:rPr>
          <w:lang w:eastAsia="de-DE"/>
        </w:rPr>
        <w:t xml:space="preserve"> und Veit-Stoß-Weg</w:t>
      </w:r>
      <w:r w:rsidR="00F947AD">
        <w:rPr>
          <w:lang w:eastAsia="de-DE"/>
        </w:rPr>
        <w:t>)</w:t>
      </w:r>
      <w:r>
        <w:rPr>
          <w:lang w:eastAsia="de-DE"/>
        </w:rPr>
        <w:t xml:space="preserve">, in Weingarten </w:t>
      </w:r>
      <w:r w:rsidR="00F947AD">
        <w:rPr>
          <w:lang w:eastAsia="de-DE"/>
        </w:rPr>
        <w:t>(</w:t>
      </w:r>
      <w:proofErr w:type="spellStart"/>
      <w:r w:rsidR="00F947AD">
        <w:rPr>
          <w:lang w:eastAsia="de-DE"/>
        </w:rPr>
        <w:t>Kuenstraße</w:t>
      </w:r>
      <w:proofErr w:type="spellEnd"/>
      <w:r w:rsidR="00F947AD">
        <w:rPr>
          <w:lang w:eastAsia="de-DE"/>
        </w:rPr>
        <w:t>) und in Baienfurt (</w:t>
      </w:r>
      <w:proofErr w:type="spellStart"/>
      <w:r w:rsidR="00F947AD" w:rsidRPr="00F947AD">
        <w:rPr>
          <w:lang w:eastAsia="de-DE"/>
        </w:rPr>
        <w:t>Zuppingerweg</w:t>
      </w:r>
      <w:proofErr w:type="spellEnd"/>
      <w:r w:rsidR="00F947AD">
        <w:rPr>
          <w:lang w:eastAsia="de-DE"/>
        </w:rPr>
        <w:t>).</w:t>
      </w:r>
    </w:p>
    <w:p w:rsidR="00CB7DE5" w:rsidRDefault="00CB7DE5" w:rsidP="00361A46">
      <w:pPr>
        <w:pStyle w:val="KeinLeerraum"/>
        <w:numPr>
          <w:ilvl w:val="0"/>
          <w:numId w:val="2"/>
        </w:numPr>
        <w:jc w:val="both"/>
        <w:rPr>
          <w:lang w:eastAsia="de-DE"/>
        </w:rPr>
      </w:pPr>
      <w:r>
        <w:rPr>
          <w:lang w:eastAsia="de-DE"/>
        </w:rPr>
        <w:t>Die Mitglieder organisieren sich untereinander in der Verteilstelle, wer die Gemüse-Kiste am Hof abholt.</w:t>
      </w:r>
    </w:p>
    <w:p w:rsidR="00177E87" w:rsidRDefault="00177E87" w:rsidP="00361A46">
      <w:pPr>
        <w:pStyle w:val="KeinLeerraum"/>
        <w:numPr>
          <w:ilvl w:val="0"/>
          <w:numId w:val="2"/>
        </w:numPr>
        <w:jc w:val="both"/>
        <w:rPr>
          <w:lang w:eastAsia="de-DE"/>
        </w:rPr>
      </w:pPr>
      <w:r>
        <w:rPr>
          <w:lang w:eastAsia="de-DE"/>
        </w:rPr>
        <w:t>Im Sommer wird 2x pro Woche geerntet, im Winter 1x pro Woche</w:t>
      </w:r>
    </w:p>
    <w:p w:rsidR="003F04DF" w:rsidRDefault="00CB7DE5" w:rsidP="00361A46">
      <w:pPr>
        <w:pStyle w:val="KeinLeerraum"/>
        <w:numPr>
          <w:ilvl w:val="0"/>
          <w:numId w:val="2"/>
        </w:numPr>
        <w:jc w:val="both"/>
        <w:rPr>
          <w:lang w:eastAsia="de-DE"/>
        </w:rPr>
      </w:pPr>
      <w:r>
        <w:rPr>
          <w:lang w:eastAsia="de-DE"/>
        </w:rPr>
        <w:t xml:space="preserve">Die Gemüse-Kisten sind nicht pro Mitglied fertig gepackt, sondern </w:t>
      </w:r>
      <w:proofErr w:type="spellStart"/>
      <w:r>
        <w:rPr>
          <w:lang w:eastAsia="de-DE"/>
        </w:rPr>
        <w:t>jedeR</w:t>
      </w:r>
      <w:proofErr w:type="spellEnd"/>
      <w:r>
        <w:rPr>
          <w:lang w:eastAsia="de-DE"/>
        </w:rPr>
        <w:t xml:space="preserve"> wiegt anhand des </w:t>
      </w:r>
      <w:r w:rsidRPr="00177E87">
        <w:rPr>
          <w:b/>
          <w:lang w:eastAsia="de-DE"/>
        </w:rPr>
        <w:t>Lieferplanes</w:t>
      </w:r>
      <w:r>
        <w:rPr>
          <w:lang w:eastAsia="de-DE"/>
        </w:rPr>
        <w:t xml:space="preserve"> seine Menge ab. Geeignete Tüten, Taschen und Behältnisse müssen selbst mitgebracht werden.</w:t>
      </w:r>
    </w:p>
    <w:p w:rsidR="001374CB" w:rsidRDefault="001374CB" w:rsidP="00361A46">
      <w:pPr>
        <w:pStyle w:val="KeinLeerraum"/>
        <w:jc w:val="both"/>
        <w:rPr>
          <w:lang w:eastAsia="de-DE"/>
        </w:rPr>
      </w:pPr>
      <w:r w:rsidRPr="00B25CC4">
        <w:rPr>
          <w:b/>
          <w:lang w:eastAsia="de-DE"/>
        </w:rPr>
        <w:t>Gründe:</w:t>
      </w:r>
      <w:r>
        <w:rPr>
          <w:lang w:eastAsia="de-DE"/>
        </w:rPr>
        <w:t xml:space="preserve"> so werden die Lieferwege so kurz wie möglich gehalten. Es werden Kosten für einen Person gespart, die die Kisten – wie bei einer Abo-Kiste – pro Person </w:t>
      </w:r>
      <w:r w:rsidR="00B25CC4">
        <w:rPr>
          <w:lang w:eastAsia="de-DE"/>
        </w:rPr>
        <w:t>packen würde. Es entsteht kein Verpackungs-Müll.</w:t>
      </w:r>
    </w:p>
    <w:p w:rsidR="00177E87" w:rsidRDefault="00177E87" w:rsidP="00361A46">
      <w:pPr>
        <w:pStyle w:val="KeinLeerraum"/>
        <w:jc w:val="both"/>
        <w:rPr>
          <w:lang w:eastAsia="de-DE"/>
        </w:rPr>
      </w:pPr>
    </w:p>
    <w:p w:rsidR="00177E87" w:rsidRPr="0049251A" w:rsidRDefault="0049251A" w:rsidP="00361A46">
      <w:pPr>
        <w:pStyle w:val="KeinLeerraum"/>
        <w:shd w:val="clear" w:color="auto" w:fill="92D050"/>
        <w:jc w:val="both"/>
        <w:rPr>
          <w:b/>
          <w:sz w:val="24"/>
          <w:lang w:eastAsia="de-DE"/>
        </w:rPr>
      </w:pPr>
      <w:r w:rsidRPr="0049251A">
        <w:rPr>
          <w:b/>
          <w:sz w:val="24"/>
          <w:lang w:eastAsia="de-DE"/>
        </w:rPr>
        <w:t>Welches Gemüse wird angebaut?</w:t>
      </w:r>
    </w:p>
    <w:p w:rsidR="00DD41DD" w:rsidRDefault="0049251A" w:rsidP="00361A46">
      <w:pPr>
        <w:pStyle w:val="KeinLeerraum"/>
        <w:jc w:val="both"/>
        <w:rPr>
          <w:lang w:eastAsia="de-DE"/>
        </w:rPr>
      </w:pPr>
      <w:r>
        <w:rPr>
          <w:lang w:eastAsia="de-DE"/>
        </w:rPr>
        <w:t>Siehe Saisonkalender auf der Homepage</w:t>
      </w:r>
    </w:p>
    <w:p w:rsidR="0049251A" w:rsidRDefault="00DD41DD" w:rsidP="0089211F">
      <w:pPr>
        <w:pStyle w:val="KeinLeerraum"/>
        <w:rPr>
          <w:lang w:eastAsia="de-DE"/>
        </w:rPr>
      </w:pPr>
      <w:r>
        <w:rPr>
          <w:lang w:eastAsia="de-DE"/>
        </w:rPr>
        <w:br w:type="page"/>
      </w:r>
      <w:bookmarkStart w:id="0" w:name="_GoBack"/>
      <w:bookmarkEnd w:id="0"/>
    </w:p>
    <w:p w:rsidR="0049251A" w:rsidRPr="0049251A" w:rsidRDefault="0049251A" w:rsidP="00361A46">
      <w:pPr>
        <w:pStyle w:val="KeinLeerraum"/>
        <w:shd w:val="clear" w:color="auto" w:fill="92D050"/>
        <w:jc w:val="both"/>
        <w:rPr>
          <w:b/>
          <w:sz w:val="24"/>
          <w:lang w:eastAsia="de-DE"/>
        </w:rPr>
      </w:pPr>
      <w:r w:rsidRPr="0049251A">
        <w:rPr>
          <w:b/>
          <w:sz w:val="24"/>
          <w:lang w:eastAsia="de-DE"/>
        </w:rPr>
        <w:lastRenderedPageBreak/>
        <w:t>Was mache ich mit Gemüse, das ich nicht mag oder mir zu</w:t>
      </w:r>
      <w:r w:rsidR="00B25CC4">
        <w:rPr>
          <w:b/>
          <w:sz w:val="24"/>
          <w:lang w:eastAsia="de-DE"/>
        </w:rPr>
        <w:t xml:space="preserve"> </w:t>
      </w:r>
      <w:r w:rsidRPr="0049251A">
        <w:rPr>
          <w:b/>
          <w:sz w:val="24"/>
          <w:lang w:eastAsia="de-DE"/>
        </w:rPr>
        <w:t>viel ist?</w:t>
      </w:r>
    </w:p>
    <w:p w:rsidR="0049251A" w:rsidRDefault="0049251A" w:rsidP="00361A46">
      <w:pPr>
        <w:pStyle w:val="KeinLeerraum"/>
        <w:numPr>
          <w:ilvl w:val="0"/>
          <w:numId w:val="6"/>
        </w:numPr>
        <w:jc w:val="both"/>
        <w:rPr>
          <w:lang w:eastAsia="de-DE"/>
        </w:rPr>
      </w:pPr>
      <w:r>
        <w:rPr>
          <w:lang w:eastAsia="de-DE"/>
        </w:rPr>
        <w:t>In den Verteilstellen gibt es eine „Schenke- und Tausch-Kiste“</w:t>
      </w:r>
    </w:p>
    <w:p w:rsidR="00416627" w:rsidRDefault="00D7277D" w:rsidP="00361A46">
      <w:pPr>
        <w:pStyle w:val="KeinLeerraum"/>
        <w:numPr>
          <w:ilvl w:val="0"/>
          <w:numId w:val="6"/>
        </w:numPr>
        <w:jc w:val="both"/>
        <w:rPr>
          <w:lang w:eastAsia="de-DE"/>
        </w:rPr>
      </w:pPr>
      <w:r>
        <w:rPr>
          <w:lang w:eastAsia="de-DE"/>
        </w:rPr>
        <w:t>Es gibt eine Rezepte-AG, die neben Gerichten auch Ideen zum Einkochen für den Winter verschickt</w:t>
      </w:r>
    </w:p>
    <w:p w:rsidR="00D7277D" w:rsidRDefault="00D7277D" w:rsidP="00361A46">
      <w:pPr>
        <w:pStyle w:val="KeinLeerraum"/>
        <w:jc w:val="both"/>
        <w:rPr>
          <w:lang w:eastAsia="de-DE"/>
        </w:rPr>
      </w:pPr>
    </w:p>
    <w:p w:rsidR="00D7277D" w:rsidRDefault="0049251A" w:rsidP="00361A46">
      <w:pPr>
        <w:pStyle w:val="KeinLeerraum"/>
        <w:shd w:val="clear" w:color="auto" w:fill="92D050"/>
        <w:jc w:val="both"/>
        <w:rPr>
          <w:b/>
          <w:sz w:val="24"/>
          <w:lang w:eastAsia="de-DE"/>
        </w:rPr>
      </w:pPr>
      <w:r w:rsidRPr="0049251A">
        <w:rPr>
          <w:b/>
          <w:sz w:val="24"/>
          <w:lang w:eastAsia="de-DE"/>
        </w:rPr>
        <w:t>Was mache ich, wenn ich im Urlaub bin?</w:t>
      </w:r>
    </w:p>
    <w:p w:rsidR="0012104B" w:rsidRDefault="00D7277D" w:rsidP="00361A46">
      <w:pPr>
        <w:pStyle w:val="KeinLeerraum"/>
        <w:jc w:val="both"/>
        <w:rPr>
          <w:lang w:eastAsia="de-DE"/>
        </w:rPr>
      </w:pPr>
      <w:r>
        <w:rPr>
          <w:lang w:eastAsia="de-DE"/>
        </w:rPr>
        <w:t xml:space="preserve">Ihr Nachbar – der die Blumen gießt, die Post herein holt und das Haustier versorgt – freut sich sicher über das Gemüse </w:t>
      </w:r>
      <w:r>
        <w:rPr>
          <w:lang w:eastAsia="de-DE"/>
        </w:rPr>
        <w:sym w:font="Wingdings" w:char="F04A"/>
      </w:r>
    </w:p>
    <w:p w:rsidR="00CB7DE5" w:rsidRPr="0012104B" w:rsidRDefault="00CB7DE5" w:rsidP="00361A46">
      <w:pPr>
        <w:pStyle w:val="KeinLeerraum"/>
        <w:jc w:val="both"/>
        <w:rPr>
          <w:lang w:eastAsia="de-DE"/>
        </w:rPr>
      </w:pPr>
    </w:p>
    <w:p w:rsidR="00261BD9" w:rsidRDefault="00D7277D" w:rsidP="00361A46">
      <w:pPr>
        <w:shd w:val="clear" w:color="auto" w:fill="92D050"/>
        <w:rPr>
          <w:rFonts w:eastAsia="Times New Roman" w:cs="Arial"/>
          <w:b/>
          <w:sz w:val="24"/>
          <w:lang w:eastAsia="de-DE"/>
        </w:rPr>
      </w:pPr>
      <w:r>
        <w:rPr>
          <w:rFonts w:eastAsia="Times New Roman" w:cs="Arial"/>
          <w:b/>
          <w:sz w:val="24"/>
          <w:lang w:eastAsia="de-DE"/>
        </w:rPr>
        <w:t>Wie ist der Verein organisiert?</w:t>
      </w:r>
    </w:p>
    <w:p w:rsidR="003F04DF" w:rsidRPr="003F04DF" w:rsidRDefault="003F04DF" w:rsidP="00361A46">
      <w:pPr>
        <w:pStyle w:val="KeinLeerraum"/>
        <w:numPr>
          <w:ilvl w:val="0"/>
          <w:numId w:val="3"/>
        </w:numPr>
        <w:jc w:val="both"/>
        <w:rPr>
          <w:b/>
          <w:lang w:eastAsia="de-DE"/>
        </w:rPr>
      </w:pPr>
      <w:r w:rsidRPr="003F04DF">
        <w:rPr>
          <w:b/>
          <w:lang w:eastAsia="de-DE"/>
        </w:rPr>
        <w:t>Digital</w:t>
      </w:r>
    </w:p>
    <w:p w:rsidR="00CB7DE5" w:rsidRDefault="00DD41DD" w:rsidP="00DD41DD">
      <w:pPr>
        <w:pStyle w:val="Listenabsatz"/>
        <w:numPr>
          <w:ilvl w:val="1"/>
          <w:numId w:val="3"/>
        </w:numPr>
        <w:rPr>
          <w:lang w:eastAsia="de-DE"/>
        </w:rPr>
      </w:pPr>
      <w:r>
        <w:rPr>
          <w:lang w:eastAsia="de-DE"/>
        </w:rPr>
        <w:t xml:space="preserve">Über E-Mail-Verteiler: </w:t>
      </w:r>
      <w:r w:rsidRPr="00DD41DD">
        <w:rPr>
          <w:lang w:eastAsia="de-DE"/>
        </w:rPr>
        <w:t>Siehe Liste „</w:t>
      </w:r>
      <w:proofErr w:type="spellStart"/>
      <w:r w:rsidRPr="00DD41DD">
        <w:rPr>
          <w:lang w:eastAsia="de-DE"/>
        </w:rPr>
        <w:t>AnsprechpartnerInnen</w:t>
      </w:r>
      <w:proofErr w:type="spellEnd"/>
      <w:r w:rsidRPr="00DD41DD">
        <w:rPr>
          <w:lang w:eastAsia="de-DE"/>
        </w:rPr>
        <w:t>“</w:t>
      </w:r>
    </w:p>
    <w:p w:rsidR="003F04DF" w:rsidRDefault="00DD41DD" w:rsidP="00361A46">
      <w:pPr>
        <w:pStyle w:val="KeinLeerraum"/>
        <w:numPr>
          <w:ilvl w:val="1"/>
          <w:numId w:val="3"/>
        </w:numPr>
        <w:jc w:val="both"/>
        <w:rPr>
          <w:lang w:eastAsia="de-DE"/>
        </w:rPr>
      </w:pPr>
      <w:r>
        <w:rPr>
          <w:lang w:eastAsia="de-DE"/>
        </w:rPr>
        <w:t>Nextcloud</w:t>
      </w:r>
      <w:r w:rsidR="003F04DF">
        <w:rPr>
          <w:lang w:eastAsia="de-DE"/>
        </w:rPr>
        <w:t xml:space="preserve">: Rezepte, Protokolle, Fotos, </w:t>
      </w:r>
      <w:proofErr w:type="spellStart"/>
      <w:r w:rsidR="003F04DF">
        <w:rPr>
          <w:lang w:eastAsia="de-DE"/>
        </w:rPr>
        <w:t>GärnterInnen</w:t>
      </w:r>
      <w:proofErr w:type="spellEnd"/>
      <w:r w:rsidR="003F04DF">
        <w:rPr>
          <w:lang w:eastAsia="de-DE"/>
        </w:rPr>
        <w:t>-Briefe</w:t>
      </w:r>
    </w:p>
    <w:p w:rsidR="003F04DF" w:rsidRDefault="003F04DF" w:rsidP="00361A46">
      <w:pPr>
        <w:pStyle w:val="KeinLeerraum"/>
        <w:numPr>
          <w:ilvl w:val="0"/>
          <w:numId w:val="3"/>
        </w:numPr>
        <w:jc w:val="both"/>
        <w:rPr>
          <w:lang w:eastAsia="de-DE"/>
        </w:rPr>
      </w:pPr>
      <w:r w:rsidRPr="003F04DF">
        <w:rPr>
          <w:b/>
          <w:lang w:eastAsia="de-DE"/>
        </w:rPr>
        <w:t>Analog:</w:t>
      </w:r>
    </w:p>
    <w:p w:rsidR="00D7277D" w:rsidRDefault="00D7277D" w:rsidP="00361A46">
      <w:pPr>
        <w:pStyle w:val="KeinLeerraum"/>
        <w:numPr>
          <w:ilvl w:val="1"/>
          <w:numId w:val="3"/>
        </w:numPr>
        <w:jc w:val="both"/>
        <w:rPr>
          <w:lang w:eastAsia="de-DE"/>
        </w:rPr>
      </w:pPr>
      <w:r w:rsidRPr="00D7277D">
        <w:rPr>
          <w:lang w:eastAsia="de-DE"/>
        </w:rPr>
        <w:t>Die Mitglieder können sich in Arbeitsgruppen (AGs) zusammenschließen</w:t>
      </w:r>
    </w:p>
    <w:p w:rsidR="00E43DCB" w:rsidRDefault="003F04DF" w:rsidP="00361A46">
      <w:pPr>
        <w:pStyle w:val="KeinLeerraum"/>
        <w:numPr>
          <w:ilvl w:val="1"/>
          <w:numId w:val="3"/>
        </w:numPr>
        <w:jc w:val="both"/>
        <w:rPr>
          <w:lang w:eastAsia="de-DE"/>
        </w:rPr>
      </w:pPr>
      <w:proofErr w:type="spellStart"/>
      <w:r>
        <w:rPr>
          <w:lang w:eastAsia="de-DE"/>
        </w:rPr>
        <w:t>AnsprechpartnerInnen</w:t>
      </w:r>
      <w:proofErr w:type="spellEnd"/>
      <w:r>
        <w:rPr>
          <w:lang w:eastAsia="de-DE"/>
        </w:rPr>
        <w:t>: Siehe Liste „</w:t>
      </w:r>
      <w:proofErr w:type="spellStart"/>
      <w:r>
        <w:rPr>
          <w:lang w:eastAsia="de-DE"/>
        </w:rPr>
        <w:t>AnsprechpartnerInnen</w:t>
      </w:r>
      <w:proofErr w:type="spellEnd"/>
      <w:r>
        <w:rPr>
          <w:lang w:eastAsia="de-DE"/>
        </w:rPr>
        <w:t>“</w:t>
      </w:r>
    </w:p>
    <w:p w:rsidR="00361A46" w:rsidRDefault="00361A46" w:rsidP="00361A46">
      <w:pPr>
        <w:pStyle w:val="KeinLeerraum"/>
        <w:numPr>
          <w:ilvl w:val="1"/>
          <w:numId w:val="3"/>
        </w:numPr>
        <w:jc w:val="both"/>
        <w:rPr>
          <w:lang w:eastAsia="de-DE"/>
        </w:rPr>
      </w:pPr>
      <w:r>
        <w:rPr>
          <w:lang w:eastAsia="de-DE"/>
        </w:rPr>
        <w:t xml:space="preserve">Der Verein hat die </w:t>
      </w:r>
      <w:proofErr w:type="spellStart"/>
      <w:r>
        <w:rPr>
          <w:lang w:eastAsia="de-DE"/>
        </w:rPr>
        <w:t>GärnterInnen</w:t>
      </w:r>
      <w:proofErr w:type="spellEnd"/>
      <w:r>
        <w:rPr>
          <w:lang w:eastAsia="de-DE"/>
        </w:rPr>
        <w:t xml:space="preserve"> sozialversicherungspflichtig angestellt, ist Pächter des Ackers, Eigentümer des Inventars und über ihn laufen alle Versicherungen und Bank-Konten. Gleichzeitig ist der Verein landwirtschaftlicher Betrieb.</w:t>
      </w:r>
    </w:p>
    <w:p w:rsidR="00CB7DE5" w:rsidRPr="00CB7DE5" w:rsidRDefault="00CB7DE5" w:rsidP="00361A46">
      <w:pPr>
        <w:pStyle w:val="KeinLeerraum"/>
        <w:jc w:val="both"/>
        <w:rPr>
          <w:lang w:eastAsia="de-DE"/>
        </w:rPr>
      </w:pPr>
    </w:p>
    <w:p w:rsidR="00CB7DE5" w:rsidRPr="003F04DF" w:rsidRDefault="00D7277D" w:rsidP="00361A46">
      <w:pPr>
        <w:shd w:val="clear" w:color="auto" w:fill="92D050"/>
        <w:rPr>
          <w:rFonts w:eastAsia="Times New Roman" w:cs="Arial"/>
          <w:sz w:val="24"/>
          <w:lang w:eastAsia="de-DE"/>
        </w:rPr>
      </w:pPr>
      <w:r>
        <w:rPr>
          <w:rFonts w:eastAsia="Times New Roman" w:cs="Arial"/>
          <w:b/>
          <w:sz w:val="24"/>
          <w:lang w:eastAsia="de-DE"/>
        </w:rPr>
        <w:t>Gibt es Pflicht-Veranstaltungen?</w:t>
      </w:r>
    </w:p>
    <w:p w:rsidR="00CB7DE5" w:rsidRPr="003F04DF" w:rsidRDefault="003F04DF" w:rsidP="00361A46">
      <w:pPr>
        <w:pStyle w:val="Listenabsatz"/>
        <w:numPr>
          <w:ilvl w:val="0"/>
          <w:numId w:val="4"/>
        </w:numPr>
        <w:rPr>
          <w:rFonts w:eastAsia="Times New Roman" w:cs="Arial"/>
          <w:lang w:eastAsia="de-DE"/>
        </w:rPr>
      </w:pPr>
      <w:r>
        <w:rPr>
          <w:rFonts w:eastAsia="Times New Roman" w:cs="Arial"/>
          <w:lang w:eastAsia="de-DE"/>
        </w:rPr>
        <w:t>k</w:t>
      </w:r>
      <w:r w:rsidR="00CB7DE5" w:rsidRPr="003F04DF">
        <w:rPr>
          <w:rFonts w:eastAsia="Times New Roman" w:cs="Arial"/>
          <w:lang w:eastAsia="de-DE"/>
        </w:rPr>
        <w:t>ann</w:t>
      </w:r>
      <w:r>
        <w:rPr>
          <w:rFonts w:eastAsia="Times New Roman" w:cs="Arial"/>
          <w:lang w:eastAsia="de-DE"/>
        </w:rPr>
        <w:t>/d</w:t>
      </w:r>
      <w:r w:rsidR="00CB7DE5" w:rsidRPr="003F04DF">
        <w:rPr>
          <w:rFonts w:eastAsia="Times New Roman" w:cs="Arial"/>
          <w:lang w:eastAsia="de-DE"/>
        </w:rPr>
        <w:t xml:space="preserve">arf </w:t>
      </w:r>
      <w:r w:rsidR="00CB7DE5" w:rsidRPr="003F04DF">
        <w:rPr>
          <w:rFonts w:eastAsia="Times New Roman" w:cs="Arial"/>
          <w:lang w:eastAsia="de-DE"/>
        </w:rPr>
        <w:sym w:font="Wingdings" w:char="F0E0"/>
      </w:r>
      <w:r w:rsidR="00CB7DE5" w:rsidRPr="003F04DF">
        <w:rPr>
          <w:rFonts w:eastAsia="Times New Roman" w:cs="Arial"/>
          <w:lang w:eastAsia="de-DE"/>
        </w:rPr>
        <w:t xml:space="preserve"> Mitmach-Tage/Aktionen, Mitglieder-Treffen, Feste</w:t>
      </w:r>
    </w:p>
    <w:p w:rsidR="005D2CB8" w:rsidRDefault="00CB7DE5" w:rsidP="00361A46">
      <w:pPr>
        <w:pStyle w:val="Listenabsatz"/>
        <w:numPr>
          <w:ilvl w:val="0"/>
          <w:numId w:val="4"/>
        </w:numPr>
        <w:rPr>
          <w:rFonts w:eastAsia="Times New Roman" w:cs="Arial"/>
          <w:lang w:eastAsia="de-DE"/>
        </w:rPr>
      </w:pPr>
      <w:r w:rsidRPr="003F04DF">
        <w:rPr>
          <w:rFonts w:eastAsia="Times New Roman" w:cs="Arial"/>
          <w:lang w:eastAsia="de-DE"/>
        </w:rPr>
        <w:t xml:space="preserve">muss </w:t>
      </w:r>
      <w:r w:rsidRPr="003F04DF">
        <w:rPr>
          <w:rFonts w:eastAsia="Times New Roman" w:cs="Arial"/>
          <w:lang w:eastAsia="de-DE"/>
        </w:rPr>
        <w:sym w:font="Wingdings" w:char="F0E0"/>
      </w:r>
      <w:r w:rsidRPr="003F04DF">
        <w:rPr>
          <w:rFonts w:eastAsia="Times New Roman" w:cs="Arial"/>
          <w:lang w:eastAsia="de-DE"/>
        </w:rPr>
        <w:t xml:space="preserve"> Bieterrunde (oder persönliche </w:t>
      </w:r>
      <w:proofErr w:type="spellStart"/>
      <w:r w:rsidRPr="003F04DF">
        <w:rPr>
          <w:rFonts w:eastAsia="Times New Roman" w:cs="Arial"/>
          <w:lang w:eastAsia="de-DE"/>
        </w:rPr>
        <w:t>VertreterIn</w:t>
      </w:r>
      <w:proofErr w:type="spellEnd"/>
      <w:r w:rsidRPr="003F04DF">
        <w:rPr>
          <w:rFonts w:eastAsia="Times New Roman" w:cs="Arial"/>
          <w:lang w:eastAsia="de-DE"/>
        </w:rPr>
        <w:t>)</w:t>
      </w:r>
    </w:p>
    <w:p w:rsidR="00D7277D" w:rsidRDefault="00D7277D" w:rsidP="00361A46">
      <w:pPr>
        <w:rPr>
          <w:rFonts w:eastAsia="Times New Roman" w:cs="Arial"/>
          <w:lang w:eastAsia="de-DE"/>
        </w:rPr>
      </w:pPr>
    </w:p>
    <w:p w:rsidR="00D7277D" w:rsidRPr="00D7277D" w:rsidRDefault="00D7277D" w:rsidP="00361A46">
      <w:pPr>
        <w:pStyle w:val="KeinLeerraum"/>
        <w:shd w:val="clear" w:color="auto" w:fill="92D050"/>
        <w:jc w:val="both"/>
        <w:rPr>
          <w:b/>
          <w:sz w:val="24"/>
          <w:lang w:eastAsia="de-DE"/>
        </w:rPr>
      </w:pPr>
      <w:r w:rsidRPr="00D7277D">
        <w:rPr>
          <w:b/>
          <w:sz w:val="24"/>
          <w:lang w:eastAsia="de-DE"/>
        </w:rPr>
        <w:t>Wie, wo und wann kann ich meine Meinung sagen und Feedback geben?</w:t>
      </w:r>
    </w:p>
    <w:p w:rsidR="00D7277D" w:rsidRDefault="00D7277D" w:rsidP="00361A46">
      <w:pPr>
        <w:pStyle w:val="KeinLeerraum"/>
        <w:numPr>
          <w:ilvl w:val="0"/>
          <w:numId w:val="7"/>
        </w:numPr>
        <w:jc w:val="both"/>
        <w:rPr>
          <w:lang w:eastAsia="de-DE"/>
        </w:rPr>
      </w:pPr>
      <w:r>
        <w:rPr>
          <w:lang w:eastAsia="de-DE"/>
        </w:rPr>
        <w:t xml:space="preserve">Die </w:t>
      </w:r>
      <w:proofErr w:type="spellStart"/>
      <w:r>
        <w:rPr>
          <w:lang w:eastAsia="de-DE"/>
        </w:rPr>
        <w:t>AnsprechpartnerInnen</w:t>
      </w:r>
      <w:proofErr w:type="spellEnd"/>
      <w:r>
        <w:rPr>
          <w:lang w:eastAsia="de-DE"/>
        </w:rPr>
        <w:t xml:space="preserve"> und der Vorstand können jederzeit angesprochen werden</w:t>
      </w:r>
    </w:p>
    <w:p w:rsidR="00D7277D" w:rsidRDefault="00D7277D" w:rsidP="00361A46">
      <w:pPr>
        <w:pStyle w:val="KeinLeerraum"/>
        <w:numPr>
          <w:ilvl w:val="0"/>
          <w:numId w:val="7"/>
        </w:numPr>
        <w:jc w:val="both"/>
        <w:rPr>
          <w:lang w:eastAsia="de-DE"/>
        </w:rPr>
      </w:pPr>
      <w:r>
        <w:rPr>
          <w:lang w:eastAsia="de-DE"/>
        </w:rPr>
        <w:t>Jährlich im Herbst gibt es einen Fragebogen</w:t>
      </w:r>
    </w:p>
    <w:p w:rsidR="00D7277D" w:rsidRPr="00D7277D" w:rsidRDefault="00D7277D" w:rsidP="00361A46">
      <w:pPr>
        <w:pStyle w:val="KeinLeerraum"/>
        <w:numPr>
          <w:ilvl w:val="0"/>
          <w:numId w:val="7"/>
        </w:numPr>
        <w:jc w:val="both"/>
        <w:rPr>
          <w:lang w:eastAsia="de-DE"/>
        </w:rPr>
      </w:pPr>
      <w:r>
        <w:rPr>
          <w:lang w:eastAsia="de-DE"/>
        </w:rPr>
        <w:t xml:space="preserve">Bei jeder Mitglieder-Versammlung </w:t>
      </w:r>
      <w:r w:rsidR="0012104B">
        <w:rPr>
          <w:lang w:eastAsia="de-DE"/>
        </w:rPr>
        <w:t>gibt es Raum für Diskussion und Besprechung</w:t>
      </w:r>
    </w:p>
    <w:sectPr w:rsidR="00D7277D" w:rsidRPr="00D7277D">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795" w:rsidRDefault="00510795" w:rsidP="00261BD9">
      <w:pPr>
        <w:spacing w:line="240" w:lineRule="auto"/>
      </w:pPr>
      <w:r>
        <w:separator/>
      </w:r>
    </w:p>
  </w:endnote>
  <w:endnote w:type="continuationSeparator" w:id="0">
    <w:p w:rsidR="00510795" w:rsidRDefault="00510795" w:rsidP="00261B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6233059"/>
      <w:docPartObj>
        <w:docPartGallery w:val="Page Numbers (Bottom of Page)"/>
        <w:docPartUnique/>
      </w:docPartObj>
    </w:sdtPr>
    <w:sdtEndPr/>
    <w:sdtContent>
      <w:p w:rsidR="00B91E8F" w:rsidRDefault="00B91E8F">
        <w:pPr>
          <w:pStyle w:val="Fuzeile"/>
          <w:jc w:val="right"/>
        </w:pPr>
        <w:r>
          <w:fldChar w:fldCharType="begin"/>
        </w:r>
        <w:r>
          <w:instrText>PAGE   \* MERGEFORMAT</w:instrText>
        </w:r>
        <w:r>
          <w:fldChar w:fldCharType="separate"/>
        </w:r>
        <w:r w:rsidR="00813445">
          <w:rPr>
            <w:noProof/>
          </w:rPr>
          <w:t>3</w:t>
        </w:r>
        <w:r>
          <w:fldChar w:fldCharType="end"/>
        </w:r>
        <w:r>
          <w:t>/3</w:t>
        </w:r>
      </w:p>
    </w:sdtContent>
  </w:sdt>
  <w:p w:rsidR="00B91E8F" w:rsidRDefault="00B91E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795" w:rsidRDefault="00510795" w:rsidP="00261BD9">
      <w:pPr>
        <w:spacing w:line="240" w:lineRule="auto"/>
      </w:pPr>
      <w:r>
        <w:separator/>
      </w:r>
    </w:p>
  </w:footnote>
  <w:footnote w:type="continuationSeparator" w:id="0">
    <w:p w:rsidR="00510795" w:rsidRDefault="00510795" w:rsidP="00261B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BD9" w:rsidRPr="00181315" w:rsidRDefault="00DD41DD">
    <w:pPr>
      <w:pStyle w:val="Kopfzeile"/>
      <w:pBdr>
        <w:bottom w:val="single" w:sz="12" w:space="1" w:color="auto"/>
      </w:pBdr>
      <w:rPr>
        <w:b/>
        <w:sz w:val="24"/>
        <w:lang w:val="en-US"/>
      </w:rPr>
    </w:pPr>
    <w:proofErr w:type="spellStart"/>
    <w:r>
      <w:rPr>
        <w:b/>
        <w:sz w:val="24"/>
        <w:lang w:val="en-US"/>
      </w:rPr>
      <w:t>Neumitglieder-Leitfaden</w:t>
    </w:r>
    <w:proofErr w:type="spellEnd"/>
    <w:r w:rsidR="00261BD9" w:rsidRPr="00181315">
      <w:rPr>
        <w:b/>
        <w:sz w:val="24"/>
        <w:lang w:val="en-US"/>
      </w:rPr>
      <w:t xml:space="preserve"> </w:t>
    </w:r>
    <w:proofErr w:type="spellStart"/>
    <w:r w:rsidR="00261BD9" w:rsidRPr="00181315">
      <w:rPr>
        <w:b/>
        <w:sz w:val="24"/>
        <w:lang w:val="en-US"/>
      </w:rPr>
      <w:t>SoLawi</w:t>
    </w:r>
    <w:proofErr w:type="spellEnd"/>
    <w:r w:rsidR="00261BD9" w:rsidRPr="00181315">
      <w:rPr>
        <w:b/>
        <w:sz w:val="24"/>
        <w:lang w:val="en-US"/>
      </w:rPr>
      <w:t xml:space="preserve"> Ravensburg </w:t>
    </w:r>
    <w:proofErr w:type="spellStart"/>
    <w:r w:rsidR="00261BD9" w:rsidRPr="00181315">
      <w:rPr>
        <w:b/>
        <w:sz w:val="24"/>
        <w:lang w:val="en-US"/>
      </w:rPr>
      <w:t>e.V</w:t>
    </w:r>
    <w:proofErr w:type="spellEnd"/>
    <w:r w:rsidR="00261BD9" w:rsidRPr="00181315">
      <w:rPr>
        <w:b/>
        <w:sz w:val="24"/>
        <w:lang w:val="en-US"/>
      </w:rPr>
      <w:t>.</w:t>
    </w:r>
  </w:p>
  <w:p w:rsidR="00261BD9" w:rsidRDefault="00261BD9">
    <w:pPr>
      <w:pStyle w:val="Kopfzeile"/>
      <w:pBdr>
        <w:bottom w:val="single" w:sz="12" w:space="1" w:color="auto"/>
      </w:pBdr>
      <w:rPr>
        <w:sz w:val="24"/>
        <w:lang w:val="en-US"/>
      </w:rPr>
    </w:pPr>
  </w:p>
  <w:p w:rsidR="00261BD9" w:rsidRPr="00261BD9" w:rsidRDefault="00261BD9">
    <w:pPr>
      <w:pStyle w:val="Kopfzeile"/>
      <w:rPr>
        <w:sz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1F43"/>
    <w:multiLevelType w:val="hybridMultilevel"/>
    <w:tmpl w:val="08E21C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D3F3832"/>
    <w:multiLevelType w:val="hybridMultilevel"/>
    <w:tmpl w:val="91A6F5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AE55392"/>
    <w:multiLevelType w:val="hybridMultilevel"/>
    <w:tmpl w:val="A6BADCD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5500472"/>
    <w:multiLevelType w:val="hybridMultilevel"/>
    <w:tmpl w:val="86063F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5B80E05"/>
    <w:multiLevelType w:val="hybridMultilevel"/>
    <w:tmpl w:val="0A4A1C9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63D73A1"/>
    <w:multiLevelType w:val="hybridMultilevel"/>
    <w:tmpl w:val="7D1C18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979076D"/>
    <w:multiLevelType w:val="hybridMultilevel"/>
    <w:tmpl w:val="32728A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0913F69"/>
    <w:multiLevelType w:val="hybridMultilevel"/>
    <w:tmpl w:val="C764D1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6"/>
  </w:num>
  <w:num w:numId="5">
    <w:abstractNumId w:val="5"/>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1BD9"/>
    <w:rsid w:val="00021F03"/>
    <w:rsid w:val="000B585C"/>
    <w:rsid w:val="0012104B"/>
    <w:rsid w:val="001374CB"/>
    <w:rsid w:val="00177E87"/>
    <w:rsid w:val="00181315"/>
    <w:rsid w:val="001A519C"/>
    <w:rsid w:val="002129EE"/>
    <w:rsid w:val="00261BD9"/>
    <w:rsid w:val="002A65CA"/>
    <w:rsid w:val="002B6A95"/>
    <w:rsid w:val="002E532A"/>
    <w:rsid w:val="002F2864"/>
    <w:rsid w:val="002F5D42"/>
    <w:rsid w:val="00361A46"/>
    <w:rsid w:val="003B44B1"/>
    <w:rsid w:val="003F04DF"/>
    <w:rsid w:val="00416627"/>
    <w:rsid w:val="0049251A"/>
    <w:rsid w:val="00510795"/>
    <w:rsid w:val="005D2CB8"/>
    <w:rsid w:val="007368CF"/>
    <w:rsid w:val="00813445"/>
    <w:rsid w:val="00880B65"/>
    <w:rsid w:val="0089211F"/>
    <w:rsid w:val="009252E2"/>
    <w:rsid w:val="00933535"/>
    <w:rsid w:val="00A23024"/>
    <w:rsid w:val="00A701B2"/>
    <w:rsid w:val="00B25CC4"/>
    <w:rsid w:val="00B91E8F"/>
    <w:rsid w:val="00B92E94"/>
    <w:rsid w:val="00CA712B"/>
    <w:rsid w:val="00CB7DE5"/>
    <w:rsid w:val="00CE5897"/>
    <w:rsid w:val="00D7277D"/>
    <w:rsid w:val="00D852A9"/>
    <w:rsid w:val="00DD41DD"/>
    <w:rsid w:val="00E43DCB"/>
    <w:rsid w:val="00F947AD"/>
    <w:rsid w:val="00FC1B72"/>
    <w:rsid w:val="00FD05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840FE"/>
  <w15:docId w15:val="{9D79C125-AE63-4859-9B51-6CBE76EE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4"/>
        <w:lang w:val="de-DE"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next w:val="KeinLeerraum"/>
    <w:qFormat/>
    <w:rsid w:val="00880B6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21F03"/>
    <w:pPr>
      <w:jc w:val="left"/>
    </w:pPr>
  </w:style>
  <w:style w:type="paragraph" w:styleId="Kopfzeile">
    <w:name w:val="header"/>
    <w:basedOn w:val="Standard"/>
    <w:link w:val="KopfzeileZchn"/>
    <w:uiPriority w:val="99"/>
    <w:unhideWhenUsed/>
    <w:rsid w:val="00261BD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61BD9"/>
  </w:style>
  <w:style w:type="paragraph" w:styleId="Fuzeile">
    <w:name w:val="footer"/>
    <w:basedOn w:val="Standard"/>
    <w:link w:val="FuzeileZchn"/>
    <w:uiPriority w:val="99"/>
    <w:unhideWhenUsed/>
    <w:rsid w:val="00261BD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61BD9"/>
  </w:style>
  <w:style w:type="paragraph" w:styleId="Sprechblasentext">
    <w:name w:val="Balloon Text"/>
    <w:basedOn w:val="Standard"/>
    <w:link w:val="SprechblasentextZchn"/>
    <w:uiPriority w:val="99"/>
    <w:semiHidden/>
    <w:unhideWhenUsed/>
    <w:rsid w:val="00261BD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BD9"/>
    <w:rPr>
      <w:rFonts w:ascii="Tahoma" w:hAnsi="Tahoma" w:cs="Tahoma"/>
      <w:sz w:val="16"/>
      <w:szCs w:val="16"/>
    </w:rPr>
  </w:style>
  <w:style w:type="paragraph" w:styleId="Listenabsatz">
    <w:name w:val="List Paragraph"/>
    <w:basedOn w:val="Standard"/>
    <w:uiPriority w:val="34"/>
    <w:qFormat/>
    <w:rsid w:val="00CB7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205892">
      <w:bodyDiv w:val="1"/>
      <w:marLeft w:val="0"/>
      <w:marRight w:val="0"/>
      <w:marTop w:val="0"/>
      <w:marBottom w:val="0"/>
      <w:divBdr>
        <w:top w:val="none" w:sz="0" w:space="0" w:color="auto"/>
        <w:left w:val="none" w:sz="0" w:space="0" w:color="auto"/>
        <w:bottom w:val="none" w:sz="0" w:space="0" w:color="auto"/>
        <w:right w:val="none" w:sz="0" w:space="0" w:color="auto"/>
      </w:divBdr>
      <w:divsChild>
        <w:div w:id="1860270669">
          <w:marLeft w:val="0"/>
          <w:marRight w:val="0"/>
          <w:marTop w:val="0"/>
          <w:marBottom w:val="0"/>
          <w:divBdr>
            <w:top w:val="none" w:sz="0" w:space="0" w:color="auto"/>
            <w:left w:val="none" w:sz="0" w:space="0" w:color="auto"/>
            <w:bottom w:val="none" w:sz="0" w:space="0" w:color="auto"/>
            <w:right w:val="none" w:sz="0" w:space="0" w:color="auto"/>
          </w:divBdr>
        </w:div>
        <w:div w:id="1968393567">
          <w:marLeft w:val="0"/>
          <w:marRight w:val="0"/>
          <w:marTop w:val="0"/>
          <w:marBottom w:val="0"/>
          <w:divBdr>
            <w:top w:val="none" w:sz="0" w:space="0" w:color="auto"/>
            <w:left w:val="none" w:sz="0" w:space="0" w:color="auto"/>
            <w:bottom w:val="none" w:sz="0" w:space="0" w:color="auto"/>
            <w:right w:val="none" w:sz="0" w:space="0" w:color="auto"/>
          </w:divBdr>
        </w:div>
        <w:div w:id="1344624429">
          <w:marLeft w:val="0"/>
          <w:marRight w:val="0"/>
          <w:marTop w:val="0"/>
          <w:marBottom w:val="0"/>
          <w:divBdr>
            <w:top w:val="none" w:sz="0" w:space="0" w:color="auto"/>
            <w:left w:val="none" w:sz="0" w:space="0" w:color="auto"/>
            <w:bottom w:val="none" w:sz="0" w:space="0" w:color="auto"/>
            <w:right w:val="none" w:sz="0" w:space="0" w:color="auto"/>
          </w:divBdr>
        </w:div>
        <w:div w:id="13775133">
          <w:marLeft w:val="0"/>
          <w:marRight w:val="0"/>
          <w:marTop w:val="0"/>
          <w:marBottom w:val="0"/>
          <w:divBdr>
            <w:top w:val="none" w:sz="0" w:space="0" w:color="auto"/>
            <w:left w:val="none" w:sz="0" w:space="0" w:color="auto"/>
            <w:bottom w:val="none" w:sz="0" w:space="0" w:color="auto"/>
            <w:right w:val="none" w:sz="0" w:space="0" w:color="auto"/>
          </w:divBdr>
        </w:div>
        <w:div w:id="992297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4505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H.</dc:creator>
  <cp:lastModifiedBy>Sonja</cp:lastModifiedBy>
  <cp:revision>27</cp:revision>
  <cp:lastPrinted>2017-11-05T15:25:00Z</cp:lastPrinted>
  <dcterms:created xsi:type="dcterms:W3CDTF">2017-03-27T21:48:00Z</dcterms:created>
  <dcterms:modified xsi:type="dcterms:W3CDTF">2019-05-08T09:42:00Z</dcterms:modified>
</cp:coreProperties>
</file>